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49" w:rsidRDefault="00D86749" w:rsidP="00D86749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D86749" w:rsidRDefault="00D86749" w:rsidP="00D86749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D86749" w:rsidRDefault="00D86749" w:rsidP="00D86749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D86749" w:rsidRDefault="00D86749" w:rsidP="00D86749">
      <w:pPr>
        <w:jc w:val="center"/>
        <w:rPr>
          <w:b/>
        </w:rPr>
      </w:pPr>
    </w:p>
    <w:p w:rsidR="00D86749" w:rsidRPr="00986097" w:rsidRDefault="00D86749" w:rsidP="00D86749">
      <w:pPr>
        <w:jc w:val="center"/>
        <w:rPr>
          <w:b/>
          <w:sz w:val="40"/>
          <w:szCs w:val="40"/>
        </w:rPr>
      </w:pPr>
      <w:proofErr w:type="gramStart"/>
      <w:r w:rsidRPr="00986097">
        <w:rPr>
          <w:b/>
          <w:sz w:val="40"/>
          <w:szCs w:val="40"/>
        </w:rPr>
        <w:t>П</w:t>
      </w:r>
      <w:proofErr w:type="gramEnd"/>
      <w:r w:rsidRPr="00986097">
        <w:rPr>
          <w:b/>
          <w:sz w:val="40"/>
          <w:szCs w:val="40"/>
        </w:rPr>
        <w:t xml:space="preserve"> О С Т А Н О В Л Е Н И Е</w:t>
      </w:r>
    </w:p>
    <w:p w:rsidR="00D86749" w:rsidRDefault="00D86749" w:rsidP="00D86749">
      <w:pPr>
        <w:jc w:val="center"/>
        <w:rPr>
          <w:b/>
          <w:sz w:val="36"/>
          <w:szCs w:val="36"/>
        </w:rPr>
      </w:pPr>
    </w:p>
    <w:p w:rsidR="00D86749" w:rsidRDefault="00D86749" w:rsidP="00D86749">
      <w:pPr>
        <w:jc w:val="center"/>
        <w:rPr>
          <w:u w:val="single"/>
        </w:rPr>
      </w:pPr>
      <w:r>
        <w:rPr>
          <w:u w:val="single"/>
        </w:rPr>
        <w:t xml:space="preserve">   </w:t>
      </w:r>
      <w:r w:rsidR="00F87BE7">
        <w:rPr>
          <w:u w:val="single"/>
        </w:rPr>
        <w:t>18.12.2013</w:t>
      </w:r>
      <w:r>
        <w:rPr>
          <w:u w:val="single"/>
        </w:rPr>
        <w:t xml:space="preserve">  №   </w:t>
      </w:r>
      <w:r w:rsidR="00F87BE7">
        <w:rPr>
          <w:u w:val="single"/>
        </w:rPr>
        <w:t>149</w:t>
      </w:r>
      <w:r>
        <w:rPr>
          <w:u w:val="single"/>
        </w:rPr>
        <w:t xml:space="preserve">                     </w:t>
      </w:r>
    </w:p>
    <w:p w:rsidR="00D86749" w:rsidRDefault="00D86749" w:rsidP="00D86749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D86749" w:rsidRDefault="00D86749" w:rsidP="00D86749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D86749" w:rsidRDefault="00D86749" w:rsidP="00D86749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D86749" w:rsidRPr="00D4187D" w:rsidRDefault="00D86749" w:rsidP="00D86749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D86749" w:rsidRPr="00D4187D" w:rsidRDefault="00D86749" w:rsidP="00D86749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D86749" w:rsidRPr="00D86749" w:rsidRDefault="00D86749" w:rsidP="00D86749">
      <w:pPr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2F02B9">
        <w:rPr>
          <w:bCs/>
          <w:color w:val="000000"/>
          <w:spacing w:val="9"/>
          <w:sz w:val="24"/>
          <w:szCs w:val="24"/>
        </w:rPr>
        <w:t xml:space="preserve">по </w:t>
      </w:r>
      <w:r w:rsidRPr="00D86749">
        <w:rPr>
          <w:sz w:val="24"/>
          <w:szCs w:val="24"/>
        </w:rPr>
        <w:t xml:space="preserve">принятию документов, а также выдаче решений </w:t>
      </w:r>
    </w:p>
    <w:p w:rsidR="00D86749" w:rsidRPr="00D86749" w:rsidRDefault="00D86749" w:rsidP="00D86749">
      <w:pPr>
        <w:rPr>
          <w:sz w:val="24"/>
          <w:szCs w:val="24"/>
        </w:rPr>
      </w:pPr>
      <w:r w:rsidRPr="00D86749">
        <w:rPr>
          <w:sz w:val="24"/>
          <w:szCs w:val="24"/>
        </w:rPr>
        <w:t xml:space="preserve">о переводе или об отказе в переводе жилого помещения </w:t>
      </w:r>
    </w:p>
    <w:p w:rsidR="00D86749" w:rsidRPr="00D4187D" w:rsidRDefault="00D86749" w:rsidP="00D86749">
      <w:pPr>
        <w:rPr>
          <w:b/>
        </w:rPr>
      </w:pPr>
      <w:r w:rsidRPr="00D86749">
        <w:rPr>
          <w:sz w:val="24"/>
          <w:szCs w:val="24"/>
        </w:rPr>
        <w:t>в нежилое помещение</w:t>
      </w:r>
    </w:p>
    <w:p w:rsidR="00D86749" w:rsidRPr="002F02B9" w:rsidRDefault="00D86749" w:rsidP="00D86749">
      <w:pPr>
        <w:rPr>
          <w:b/>
          <w:sz w:val="24"/>
          <w:szCs w:val="24"/>
        </w:rPr>
      </w:pPr>
    </w:p>
    <w:p w:rsidR="00D86749" w:rsidRDefault="00D86749" w:rsidP="00D86749">
      <w:pPr>
        <w:pStyle w:val="2"/>
        <w:ind w:right="-83"/>
        <w:jc w:val="left"/>
        <w:rPr>
          <w:bCs/>
          <w:color w:val="000000"/>
          <w:spacing w:val="9"/>
        </w:rPr>
      </w:pPr>
    </w:p>
    <w:p w:rsidR="00D86749" w:rsidRDefault="00D86749" w:rsidP="00D86749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  <w:r w:rsidR="00F87BE7">
        <w:rPr>
          <w:bCs/>
          <w:color w:val="000000"/>
          <w:spacing w:val="9"/>
        </w:rPr>
        <w:t xml:space="preserve"> и в целях приведения административных регламентов по предоставлению муниципальных услуг в соответствие с действующим законодательством</w:t>
      </w:r>
    </w:p>
    <w:p w:rsidR="00D86749" w:rsidRDefault="00D86749" w:rsidP="00D86749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D86749" w:rsidRPr="0095071C" w:rsidRDefault="00D86749" w:rsidP="00D86749">
      <w:pPr>
        <w:jc w:val="both"/>
      </w:pPr>
      <w:r>
        <w:t>1. Внести изменения в постановление администрации Промышленного сельсовета  от 01.06.2012 № 45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2F02B9">
        <w:rPr>
          <w:bCs/>
          <w:color w:val="000000"/>
          <w:spacing w:val="9"/>
        </w:rPr>
        <w:t xml:space="preserve"> </w:t>
      </w:r>
      <w:r>
        <w:rPr>
          <w:bCs/>
          <w:color w:val="000000"/>
          <w:spacing w:val="9"/>
        </w:rPr>
        <w:t>по</w:t>
      </w:r>
      <w:r w:rsidRPr="00D86749">
        <w:t xml:space="preserve"> </w:t>
      </w:r>
      <w:r w:rsidRPr="00C720C1">
        <w:t>принятию документов, а также выдаче решений о пере</w:t>
      </w:r>
      <w:r>
        <w:t xml:space="preserve">воде или об отказе в переводе </w:t>
      </w:r>
      <w:r w:rsidRPr="00C720C1">
        <w:t xml:space="preserve">жилого помещения в </w:t>
      </w:r>
      <w:r>
        <w:t>не</w:t>
      </w:r>
      <w:r w:rsidRPr="00C720C1">
        <w:t>жилое</w:t>
      </w:r>
      <w:r w:rsidRPr="002209E9">
        <w:t xml:space="preserve"> </w:t>
      </w:r>
      <w:r>
        <w:t>помещение»  согласно приложению.</w:t>
      </w:r>
    </w:p>
    <w:p w:rsidR="00D86749" w:rsidRPr="0095071C" w:rsidRDefault="00D86749" w:rsidP="00D86749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D86749" w:rsidRDefault="00D86749" w:rsidP="00D86749">
      <w:pPr>
        <w:jc w:val="both"/>
      </w:pPr>
    </w:p>
    <w:p w:rsidR="00D86749" w:rsidRDefault="00D86749" w:rsidP="00D86749">
      <w:pPr>
        <w:jc w:val="both"/>
      </w:pPr>
    </w:p>
    <w:p w:rsidR="00D86749" w:rsidRDefault="00D86749" w:rsidP="00D86749">
      <w:pPr>
        <w:jc w:val="both"/>
      </w:pPr>
    </w:p>
    <w:p w:rsidR="00D86749" w:rsidRDefault="00D86749" w:rsidP="00D86749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D86749" w:rsidRDefault="00D86749" w:rsidP="00D86749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D86749" w:rsidRDefault="00D86749" w:rsidP="00D86749">
      <w:pPr>
        <w:pStyle w:val="2"/>
        <w:ind w:right="-83" w:firstLine="720"/>
      </w:pPr>
      <w:r>
        <w:br w:type="page"/>
      </w:r>
    </w:p>
    <w:p w:rsidR="00D86749" w:rsidRPr="00E002DA" w:rsidRDefault="00D86749" w:rsidP="00D86749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D86749" w:rsidRPr="00E002DA" w:rsidRDefault="00D86749" w:rsidP="00D86749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D86749" w:rsidRPr="00E002DA" w:rsidRDefault="00D86749" w:rsidP="00D8674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__</w:t>
      </w:r>
      <w:r w:rsidR="00F87BE7">
        <w:rPr>
          <w:sz w:val="24"/>
          <w:szCs w:val="24"/>
        </w:rPr>
        <w:t>18.12.2013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__</w:t>
      </w:r>
      <w:r w:rsidR="00F87BE7">
        <w:rPr>
          <w:sz w:val="24"/>
          <w:szCs w:val="24"/>
        </w:rPr>
        <w:t>149</w:t>
      </w:r>
      <w:r>
        <w:rPr>
          <w:sz w:val="24"/>
          <w:szCs w:val="24"/>
        </w:rPr>
        <w:t>____</w:t>
      </w:r>
    </w:p>
    <w:p w:rsidR="00D86749" w:rsidRDefault="00D86749" w:rsidP="00D86749"/>
    <w:p w:rsidR="00D86749" w:rsidRDefault="00D86749" w:rsidP="00D86749"/>
    <w:p w:rsidR="00D86749" w:rsidRPr="00D86749" w:rsidRDefault="00D86749" w:rsidP="00D86749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D86749">
        <w:rPr>
          <w:b/>
          <w:sz w:val="24"/>
          <w:szCs w:val="24"/>
        </w:rPr>
        <w:t>принятию документов, а также выдаче решений о переводе или об отказе в переводе жилого помещения в нежилое помещение</w:t>
      </w:r>
    </w:p>
    <w:p w:rsidR="00D86749" w:rsidRPr="002F02B9" w:rsidRDefault="00D86749" w:rsidP="00D86749">
      <w:pPr>
        <w:rPr>
          <w:b/>
          <w:sz w:val="24"/>
          <w:szCs w:val="24"/>
        </w:rPr>
      </w:pPr>
    </w:p>
    <w:p w:rsidR="00D86749" w:rsidRPr="008A0F08" w:rsidRDefault="00D86749" w:rsidP="00D86749">
      <w:pPr>
        <w:ind w:right="201"/>
        <w:jc w:val="both"/>
        <w:rPr>
          <w:color w:val="000000"/>
          <w:sz w:val="24"/>
          <w:szCs w:val="24"/>
        </w:rPr>
      </w:pPr>
    </w:p>
    <w:p w:rsidR="00D86749" w:rsidRDefault="00D86749" w:rsidP="00D86749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D86749" w:rsidRPr="00E002DA" w:rsidRDefault="00D86749" w:rsidP="00D86749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D86749" w:rsidRPr="0009352E" w:rsidRDefault="00D86749" w:rsidP="00D86749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F87BE7">
        <w:rPr>
          <w:i/>
          <w:sz w:val="24"/>
          <w:szCs w:val="24"/>
        </w:rPr>
        <w:t>с использованием Единого портала государственных и муниципальных услуг; через МФЦ (при наличии</w:t>
      </w:r>
      <w:r w:rsidRPr="0009352E">
        <w:rPr>
          <w:sz w:val="24"/>
          <w:szCs w:val="24"/>
        </w:rPr>
        <w:t>)»</w:t>
      </w:r>
    </w:p>
    <w:p w:rsidR="00D86749" w:rsidRDefault="00D86749" w:rsidP="00D86749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D86749" w:rsidRPr="0009352E" w:rsidRDefault="00D86749" w:rsidP="00D86749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D86749" w:rsidRPr="0009352E" w:rsidRDefault="00D86749" w:rsidP="00D86749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D86749" w:rsidRDefault="00D86749" w:rsidP="00D86749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E739B0" w:rsidRPr="00E739B0" w:rsidRDefault="00E739B0" w:rsidP="00E739B0">
      <w:pPr>
        <w:shd w:val="clear" w:color="auto" w:fill="FFFFFF"/>
        <w:snapToGrid/>
        <w:contextualSpacing/>
        <w:jc w:val="both"/>
        <w:rPr>
          <w:i/>
          <w:color w:val="000000"/>
          <w:sz w:val="24"/>
          <w:szCs w:val="24"/>
        </w:rPr>
      </w:pPr>
      <w:r w:rsidRPr="00E739B0">
        <w:rPr>
          <w:color w:val="000000"/>
          <w:sz w:val="24"/>
          <w:szCs w:val="24"/>
        </w:rPr>
        <w:t>2) п.2.6. изложить в новой редакции: «</w:t>
      </w:r>
      <w:r w:rsidRPr="00E739B0">
        <w:rPr>
          <w:i/>
          <w:color w:val="000000"/>
          <w:sz w:val="24"/>
          <w:szCs w:val="24"/>
        </w:rPr>
        <w:t>Для перевода жилого помещения в нежилое помещение собственник соответствующего помещения или уполномоченное им лицо  в орган, осуществляющий перевод помещений, по месту нахождения переводимого помещения непосредственно либо через многофункциональный центр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E739B0">
        <w:rPr>
          <w:i/>
          <w:color w:val="000000"/>
          <w:sz w:val="24"/>
          <w:szCs w:val="24"/>
        </w:rPr>
        <w:t xml:space="preserve"> представляет: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0" w:name="p373"/>
      <w:bookmarkStart w:id="1" w:name="p375"/>
      <w:bookmarkEnd w:id="0"/>
      <w:bookmarkEnd w:id="1"/>
      <w:r w:rsidRPr="00E739B0">
        <w:rPr>
          <w:i/>
          <w:color w:val="000000"/>
          <w:sz w:val="24"/>
          <w:szCs w:val="24"/>
        </w:rPr>
        <w:t>1) заявление о переводе помещения;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2" w:name="p376"/>
      <w:bookmarkEnd w:id="2"/>
      <w:r w:rsidRPr="00E739B0">
        <w:rPr>
          <w:i/>
          <w:color w:val="000000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3" w:name="p377"/>
      <w:bookmarkEnd w:id="3"/>
      <w:r w:rsidRPr="00E739B0">
        <w:rPr>
          <w:i/>
          <w:color w:val="000000"/>
          <w:sz w:val="24"/>
          <w:szCs w:val="24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4" w:name="p378"/>
      <w:bookmarkEnd w:id="4"/>
      <w:r w:rsidRPr="00E739B0">
        <w:rPr>
          <w:i/>
          <w:color w:val="000000"/>
          <w:sz w:val="24"/>
          <w:szCs w:val="24"/>
        </w:rPr>
        <w:t>4) поэтажный план дома, в котором находится переводимое помещение;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5" w:name="p379"/>
      <w:bookmarkEnd w:id="5"/>
      <w:r w:rsidRPr="00E739B0">
        <w:rPr>
          <w:i/>
          <w:color w:val="000000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6" w:name="p380"/>
      <w:bookmarkEnd w:id="6"/>
      <w:r w:rsidRPr="00E739B0">
        <w:rPr>
          <w:color w:val="000000"/>
          <w:sz w:val="24"/>
          <w:szCs w:val="24"/>
        </w:rPr>
        <w:t>Дополнить п.2.6.1 следующего содержания</w:t>
      </w:r>
      <w:r w:rsidRPr="00E739B0">
        <w:rPr>
          <w:i/>
          <w:color w:val="000000"/>
          <w:sz w:val="24"/>
          <w:szCs w:val="24"/>
        </w:rPr>
        <w:t>: «2.6.1. Заявитель вправе не представлять документы, предусмотренные </w:t>
      </w:r>
      <w:hyperlink r:id="rId5" w:anchor="p377" w:tooltip="Текущий документ" w:history="1">
        <w:r w:rsidRPr="00E739B0">
          <w:rPr>
            <w:i/>
            <w:sz w:val="24"/>
            <w:szCs w:val="24"/>
          </w:rPr>
          <w:t>пунктами 3</w:t>
        </w:r>
      </w:hyperlink>
      <w:r w:rsidRPr="00E739B0">
        <w:rPr>
          <w:i/>
          <w:sz w:val="24"/>
          <w:szCs w:val="24"/>
        </w:rPr>
        <w:t> и </w:t>
      </w:r>
      <w:hyperlink r:id="rId6" w:anchor="p378" w:tooltip="Текущий документ" w:history="1">
        <w:r w:rsidRPr="00E739B0">
          <w:rPr>
            <w:i/>
            <w:sz w:val="24"/>
            <w:szCs w:val="24"/>
          </w:rPr>
          <w:t>4 части 2</w:t>
        </w:r>
      </w:hyperlink>
      <w:r w:rsidRPr="00E739B0">
        <w:rPr>
          <w:i/>
          <w:color w:val="000000"/>
          <w:sz w:val="24"/>
          <w:szCs w:val="24"/>
        </w:rPr>
        <w:t>.6 настоящего регламента, а также в случае, если право на переводимое помещение зарегистрировано в Едином государственном </w:t>
      </w:r>
      <w:hyperlink r:id="rId7" w:tooltip="Постановление Правительства РФ от 18.02.1998 N 219 (ред. от 22.11.2006) &quot;Об утверждении Правил ведения Единого государственного реестра прав на недвижимое имущество и сделок с ним&quot;" w:history="1">
        <w:r w:rsidRPr="00E739B0">
          <w:rPr>
            <w:i/>
            <w:sz w:val="24"/>
            <w:szCs w:val="24"/>
          </w:rPr>
          <w:t>реестре</w:t>
        </w:r>
      </w:hyperlink>
      <w:r w:rsidRPr="00E739B0">
        <w:rPr>
          <w:i/>
          <w:color w:val="000000"/>
          <w:sz w:val="24"/>
          <w:szCs w:val="24"/>
        </w:rPr>
        <w:t> прав на недвижимое имущество и сделок с ним, документы, предусмотренные </w:t>
      </w:r>
      <w:hyperlink r:id="rId8" w:anchor="p376" w:tooltip="Текущий документ" w:history="1">
        <w:r w:rsidRPr="00E739B0">
          <w:rPr>
            <w:i/>
            <w:sz w:val="24"/>
            <w:szCs w:val="24"/>
          </w:rPr>
          <w:t>пунктом 2 части 2</w:t>
        </w:r>
      </w:hyperlink>
      <w:r w:rsidRPr="00E739B0">
        <w:rPr>
          <w:i/>
          <w:color w:val="000000"/>
          <w:sz w:val="24"/>
          <w:szCs w:val="24"/>
        </w:rPr>
        <w:t>.6. настоящего регламента. 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 собственной инициативе: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7" w:name="p381"/>
      <w:bookmarkEnd w:id="7"/>
      <w:r w:rsidRPr="00E739B0">
        <w:rPr>
          <w:i/>
          <w:color w:val="000000"/>
          <w:sz w:val="24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8" w:name="p382"/>
      <w:bookmarkEnd w:id="8"/>
      <w:r w:rsidRPr="00E739B0">
        <w:rPr>
          <w:i/>
          <w:color w:val="000000"/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 </w:t>
      </w:r>
    </w:p>
    <w:p w:rsidR="00E739B0" w:rsidRPr="00E739B0" w:rsidRDefault="00E739B0" w:rsidP="00E739B0">
      <w:pPr>
        <w:shd w:val="clear" w:color="auto" w:fill="FFFFFF"/>
        <w:snapToGrid/>
        <w:ind w:firstLine="390"/>
        <w:contextualSpacing/>
        <w:jc w:val="both"/>
        <w:rPr>
          <w:i/>
          <w:color w:val="000000"/>
          <w:sz w:val="24"/>
          <w:szCs w:val="24"/>
        </w:rPr>
      </w:pPr>
      <w:bookmarkStart w:id="9" w:name="p383"/>
      <w:bookmarkEnd w:id="9"/>
      <w:r w:rsidRPr="00E739B0">
        <w:rPr>
          <w:i/>
          <w:color w:val="000000"/>
          <w:sz w:val="24"/>
          <w:szCs w:val="24"/>
        </w:rPr>
        <w:t>3) поэтажный план дома, в котором находится переводимое помещение. </w:t>
      </w:r>
    </w:p>
    <w:p w:rsidR="00D86749" w:rsidRPr="008A0F08" w:rsidRDefault="00E739B0" w:rsidP="00E739B0">
      <w:pPr>
        <w:ind w:right="201" w:firstLine="708"/>
        <w:contextualSpacing/>
        <w:jc w:val="both"/>
        <w:rPr>
          <w:i/>
          <w:sz w:val="24"/>
          <w:szCs w:val="24"/>
        </w:rPr>
      </w:pPr>
      <w:r w:rsidRPr="00E739B0">
        <w:rPr>
          <w:color w:val="000000"/>
          <w:sz w:val="24"/>
          <w:szCs w:val="24"/>
        </w:rPr>
        <w:br/>
      </w:r>
      <w:r w:rsidR="00D86749">
        <w:rPr>
          <w:color w:val="000000"/>
          <w:sz w:val="24"/>
          <w:szCs w:val="24"/>
        </w:rPr>
        <w:t xml:space="preserve">2)дополнить часть 2 п.2.15. следующего содержания: </w:t>
      </w:r>
      <w:r w:rsidR="00D86749">
        <w:rPr>
          <w:i/>
          <w:sz w:val="24"/>
          <w:szCs w:val="24"/>
        </w:rPr>
        <w:t>«</w:t>
      </w:r>
      <w:r w:rsidR="00F87BE7">
        <w:rPr>
          <w:i/>
          <w:sz w:val="24"/>
          <w:szCs w:val="24"/>
        </w:rPr>
        <w:t>В случае п</w:t>
      </w:r>
      <w:r w:rsidR="00D86749" w:rsidRPr="008A0F08">
        <w:rPr>
          <w:i/>
          <w:sz w:val="24"/>
          <w:szCs w:val="24"/>
        </w:rPr>
        <w:t>редоставлени</w:t>
      </w:r>
      <w:r w:rsidR="00F87BE7">
        <w:rPr>
          <w:i/>
          <w:sz w:val="24"/>
          <w:szCs w:val="24"/>
        </w:rPr>
        <w:t>я</w:t>
      </w:r>
      <w:r w:rsidR="00D86749" w:rsidRPr="008A0F08">
        <w:rPr>
          <w:i/>
          <w:sz w:val="24"/>
          <w:szCs w:val="24"/>
        </w:rPr>
        <w:t xml:space="preserve"> </w:t>
      </w:r>
      <w:r w:rsidR="00D86749" w:rsidRPr="008A0F08">
        <w:rPr>
          <w:i/>
          <w:sz w:val="24"/>
          <w:szCs w:val="24"/>
        </w:rPr>
        <w:lastRenderedPageBreak/>
        <w:t xml:space="preserve">муниципальной услуги </w:t>
      </w:r>
      <w:r w:rsidR="00F87BE7">
        <w:rPr>
          <w:i/>
          <w:sz w:val="24"/>
          <w:szCs w:val="24"/>
        </w:rPr>
        <w:t xml:space="preserve">через </w:t>
      </w:r>
      <w:r w:rsidR="00D86749" w:rsidRPr="008A0F08">
        <w:rPr>
          <w:i/>
          <w:sz w:val="24"/>
          <w:szCs w:val="24"/>
        </w:rPr>
        <w:t>МФЦ</w:t>
      </w:r>
      <w:r w:rsidR="00D86749">
        <w:rPr>
          <w:i/>
          <w:sz w:val="24"/>
          <w:szCs w:val="24"/>
        </w:rPr>
        <w:t xml:space="preserve"> (при наличии)</w:t>
      </w:r>
      <w:r w:rsidR="00D86749" w:rsidRPr="008A0F08">
        <w:rPr>
          <w:i/>
          <w:sz w:val="24"/>
          <w:szCs w:val="24"/>
        </w:rPr>
        <w:t xml:space="preserve">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D86749" w:rsidRPr="008A0F08">
        <w:rPr>
          <w:i/>
          <w:sz w:val="24"/>
          <w:szCs w:val="24"/>
        </w:rPr>
        <w:t>заявителем</w:t>
      </w:r>
      <w:proofErr w:type="gramEnd"/>
      <w:r w:rsidR="00D86749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D86749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D86749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D86749" w:rsidRPr="008A0F08" w:rsidRDefault="00D86749" w:rsidP="00D86749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D86749" w:rsidRDefault="00D86749" w:rsidP="00D86749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D86749" w:rsidRPr="008A0F08" w:rsidRDefault="00D86749" w:rsidP="00D86749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п.2.16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D86749" w:rsidRPr="008A0F08" w:rsidRDefault="00D86749" w:rsidP="00D86749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D86749" w:rsidRPr="00E002DA" w:rsidRDefault="00D86749" w:rsidP="00D86749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D86749" w:rsidRPr="0009352E" w:rsidRDefault="00D86749" w:rsidP="00D86749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09352E">
        <w:rPr>
          <w:color w:val="000000"/>
          <w:sz w:val="24"/>
          <w:szCs w:val="24"/>
        </w:rPr>
        <w:t xml:space="preserve">п.3.3.2 дополнить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86749" w:rsidRPr="008A0F08" w:rsidRDefault="00D86749" w:rsidP="00D86749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D86749" w:rsidRPr="0009352E" w:rsidRDefault="00D86749" w:rsidP="00D86749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2)Дополнить п.3.</w:t>
      </w:r>
      <w:r w:rsidRPr="0009352E">
        <w:rPr>
          <w:i/>
          <w:color w:val="000000"/>
          <w:sz w:val="24"/>
          <w:szCs w:val="24"/>
        </w:rPr>
        <w:t>6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D86749" w:rsidRDefault="00D86749" w:rsidP="00D86749"/>
    <w:p w:rsidR="00D86749" w:rsidRDefault="00D86749" w:rsidP="00D86749"/>
    <w:p w:rsidR="00D86749" w:rsidRDefault="00D86749" w:rsidP="00D86749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6749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2EE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0C65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097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6749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9B0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87BE7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49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6749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6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674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674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86749"/>
    <w:pPr>
      <w:ind w:left="720"/>
      <w:contextualSpacing/>
    </w:pPr>
  </w:style>
  <w:style w:type="paragraph" w:customStyle="1" w:styleId="u">
    <w:name w:val="u"/>
    <w:basedOn w:val="a"/>
    <w:rsid w:val="00E739B0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739B0"/>
  </w:style>
  <w:style w:type="character" w:styleId="a4">
    <w:name w:val="Hyperlink"/>
    <w:basedOn w:val="a0"/>
    <w:uiPriority w:val="99"/>
    <w:semiHidden/>
    <w:unhideWhenUsed/>
    <w:rsid w:val="00E739B0"/>
    <w:rPr>
      <w:color w:val="0000FF"/>
      <w:u w:val="single"/>
    </w:rPr>
  </w:style>
  <w:style w:type="paragraph" w:customStyle="1" w:styleId="uni">
    <w:name w:val="uni"/>
    <w:basedOn w:val="a"/>
    <w:rsid w:val="00E739B0"/>
    <w:pPr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unip">
    <w:name w:val="unip"/>
    <w:basedOn w:val="a"/>
    <w:rsid w:val="00E739B0"/>
    <w:pPr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housing/55_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64170/?dst=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popular/housing/55_3.html" TargetMode="External"/><Relationship Id="rId5" Type="http://schemas.openxmlformats.org/officeDocument/2006/relationships/hyperlink" Target="http://www.consultant.ru/popular/housing/55_3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2013-12-23T03:32:00Z</cp:lastPrinted>
  <dcterms:created xsi:type="dcterms:W3CDTF">2013-11-06T07:31:00Z</dcterms:created>
  <dcterms:modified xsi:type="dcterms:W3CDTF">2013-12-23T03:33:00Z</dcterms:modified>
</cp:coreProperties>
</file>